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1"/>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3" o:title=""/>
            <o:lock v:ext="edit" aspectratio="t"/>
            <w10:wrap type="none"/>
            <w10:anchorlock/>
          </v:shape>
          <o:OLEObject Type="Embed" ProgID="Equation.KSEE3" ShapeID="_x0000_i1030" DrawAspect="Content" ObjectID="_1468075730" r:id="rId52">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4"/>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5"/>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6"/>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7"/>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8"/>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59"/>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default"/>
          <w:lang w:val="en-US" w:eastAsia="zh-CN"/>
        </w:rPr>
      </w:pPr>
      <w:r>
        <w:rPr>
          <w:rFonts w:hint="eastAsia"/>
          <w:lang w:val="en-US" w:eastAsia="zh-CN"/>
        </w:rPr>
        <w:t>1）如果使用均方误差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0"/>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1"/>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hint="eastAsia"/>
          <w:lang w:val="en-US" w:eastAsia="zh-CN"/>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2"/>
                    <a:stretch>
                      <a:fillRect/>
                    </a:stretch>
                  </pic:blipFill>
                  <pic:spPr>
                    <a:xfrm>
                      <a:off x="0" y="0"/>
                      <a:ext cx="6094095" cy="2279015"/>
                    </a:xfrm>
                    <a:prstGeom prst="rect">
                      <a:avLst/>
                    </a:prstGeom>
                    <a:noFill/>
                    <a:ln w="9525">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63"/>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64"/>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5"/>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66"/>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tensorflow梯度优化器比较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67"/>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SGD（GradientDescentOptimizer）</w:t>
      </w:r>
    </w:p>
    <w:p>
      <w:pPr>
        <w:numPr>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68"/>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69"/>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70"/>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71"/>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72"/>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73"/>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74"/>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75"/>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76"/>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77"/>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78"/>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79"/>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80"/>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81"/>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82"/>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83"/>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84"/>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8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8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8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8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9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9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9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94" o:title=""/>
            <o:lock v:ext="edit" aspectratio="t"/>
            <w10:wrap type="none"/>
            <w10:anchorlock/>
          </v:shape>
          <o:OLEObject Type="Embed" ProgID="Equation.KSEE3" ShapeID="_x0000_i1031" DrawAspect="Content" ObjectID="_1468075731" r:id="rId9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94" o:title=""/>
            <o:lock v:ext="edit" aspectratio="t"/>
            <w10:wrap type="none"/>
            <w10:anchorlock/>
          </v:shape>
          <o:OLEObject Type="Embed" ProgID="Equation.KSEE3" ShapeID="_x0000_i1032" DrawAspect="Content" ObjectID="_1468075732" r:id="rId9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9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9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9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9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01" o:title=""/>
            <o:lock v:ext="edit" aspectratio="t"/>
            <w10:wrap type="none"/>
            <w10:anchorlock/>
          </v:shape>
          <o:OLEObject Type="Embed" ProgID="Equation.KSEE3" ShapeID="_x0000_i1033" DrawAspect="Content" ObjectID="_1468075733" r:id="rId10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0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03"/>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06"/>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08" o:title=""/>
            <o:lock v:ext="edit" aspectratio="t"/>
            <w10:wrap type="none"/>
            <w10:anchorlock/>
          </v:shape>
          <o:OLEObject Type="Embed" ProgID="Equation.KSEE3" ShapeID="_x0000_i1034" DrawAspect="Content" ObjectID="_1468075734" r:id="rId10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10" o:title=""/>
            <o:lock v:ext="edit" aspectratio="t"/>
            <w10:wrap type="none"/>
            <w10:anchorlock/>
          </v:shape>
          <o:OLEObject Type="Embed" ProgID="Equation.KSEE3" ShapeID="_x0000_i1035" DrawAspect="Content" ObjectID="_1468075735" r:id="rId10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12" o:title=""/>
            <o:lock v:ext="edit" aspectratio="t"/>
            <w10:wrap type="none"/>
            <w10:anchorlock/>
          </v:shape>
          <o:OLEObject Type="Embed" ProgID="Equation.KSEE3" ShapeID="_x0000_i1036" DrawAspect="Content" ObjectID="_1468075736" r:id="rId11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1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1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1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1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1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1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2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2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2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2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24"/>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5"/>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6"/>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27"/>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default"/>
          <w:lang w:val="en-US" w:eastAsia="zh-CN"/>
        </w:rPr>
      </w:pPr>
      <w:r>
        <w:rPr>
          <w:rFonts w:hint="eastAsia"/>
          <w:lang w:val="en-US" w:eastAsia="zh-CN"/>
        </w:rPr>
        <w:t>激活函数</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8"/>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29"/>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0"/>
                    <a:stretch>
                      <a:fillRect/>
                    </a:stretch>
                  </pic:blipFill>
                  <pic:spPr>
                    <a:xfrm>
                      <a:off x="0" y="0"/>
                      <a:ext cx="5272405" cy="2398395"/>
                    </a:xfrm>
                    <a:prstGeom prst="rect">
                      <a:avLst/>
                    </a:prstGeom>
                    <a:noFill/>
                    <a:ln>
                      <a:noFill/>
                    </a:ln>
                  </pic:spPr>
                </pic:pic>
              </a:graphicData>
            </a:graphic>
          </wp:inline>
        </w:drawing>
      </w:r>
    </w:p>
    <w:p>
      <w:pPr>
        <w:rPr>
          <w:rFonts w:hint="eastAsia"/>
          <w:lang w:val="en-US" w:eastAsia="zh-CN"/>
        </w:rPr>
      </w:pPr>
      <w:r>
        <w:rPr>
          <w:rFonts w:hint="eastAsia"/>
          <w:lang w:val="en-US" w:eastAsia="zh-CN"/>
        </w:rPr>
        <w:t>链式求导</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31"/>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32"/>
                    <a:stretch>
                      <a:fillRect/>
                    </a:stretch>
                  </pic:blipFill>
                  <pic:spPr>
                    <a:xfrm>
                      <a:off x="0" y="0"/>
                      <a:ext cx="4552950" cy="438150"/>
                    </a:xfrm>
                    <a:prstGeom prst="rect">
                      <a:avLst/>
                    </a:prstGeom>
                    <a:noFill/>
                    <a:ln>
                      <a:noFill/>
                    </a:ln>
                  </pic:spPr>
                </pic:pic>
              </a:graphicData>
            </a:graphic>
          </wp:inline>
        </w:drawing>
      </w:r>
      <w:bookmarkStart w:id="17" w:name="_GoBack"/>
      <w:bookmarkEnd w:id="17"/>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33"/>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34"/>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35"/>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6"/>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37"/>
                    <a:stretch>
                      <a:fillRect/>
                    </a:stretch>
                  </pic:blipFill>
                  <pic:spPr>
                    <a:xfrm>
                      <a:off x="0" y="0"/>
                      <a:ext cx="5270500" cy="2790825"/>
                    </a:xfrm>
                    <a:prstGeom prst="rect">
                      <a:avLst/>
                    </a:prstGeom>
                    <a:noFill/>
                    <a:ln>
                      <a:noFill/>
                    </a:ln>
                  </pic:spPr>
                </pic:pic>
              </a:graphicData>
            </a:graphic>
          </wp:inline>
        </w:drawing>
      </w:r>
    </w:p>
    <w:p>
      <w:pPr>
        <w:rPr>
          <w:rFonts w:hint="default"/>
          <w:lang w:val="en-US" w:eastAsia="zh-CN"/>
        </w:rPr>
      </w:pPr>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38"/>
                    <a:stretch>
                      <a:fillRect/>
                    </a:stretch>
                  </pic:blipFill>
                  <pic:spPr>
                    <a:xfrm>
                      <a:off x="0" y="0"/>
                      <a:ext cx="5260975" cy="2977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39"/>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40"/>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41"/>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42"/>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43"/>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44"/>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45"/>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46"/>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47"/>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48"/>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49"/>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50"/>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51"/>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52"/>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53"/>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54"/>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55"/>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56"/>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57"/>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58"/>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59"/>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60"/>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61"/>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62"/>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63"/>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64"/>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65"/>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66"/>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67"/>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68"/>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69"/>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70"/>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71"/>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72"/>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73"/>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74"/>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75"/>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76"/>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singleLevel"/>
    <w:tmpl w:val="3FF105A9"/>
    <w:lvl w:ilvl="0" w:tentative="0">
      <w:start w:val="1"/>
      <w:numFmt w:val="decimal"/>
      <w:lvlText w:val="%1."/>
      <w:lvlJc w:val="left"/>
      <w:pPr>
        <w:tabs>
          <w:tab w:val="left" w:pos="312"/>
        </w:tabs>
      </w:p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3F0EA9"/>
    <w:rsid w:val="0388044B"/>
    <w:rsid w:val="039B23F6"/>
    <w:rsid w:val="039C2A24"/>
    <w:rsid w:val="03B94E7F"/>
    <w:rsid w:val="040070DD"/>
    <w:rsid w:val="04291A9B"/>
    <w:rsid w:val="043A679E"/>
    <w:rsid w:val="04A8220C"/>
    <w:rsid w:val="04BD470E"/>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813D76"/>
    <w:rsid w:val="1DC663B5"/>
    <w:rsid w:val="1DEE0956"/>
    <w:rsid w:val="1DEE2AEF"/>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0826BD"/>
    <w:rsid w:val="5A2A3BBA"/>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854CFA"/>
    <w:rsid w:val="61B2129B"/>
    <w:rsid w:val="61E329C2"/>
    <w:rsid w:val="62761EF2"/>
    <w:rsid w:val="62DD596C"/>
    <w:rsid w:val="63435916"/>
    <w:rsid w:val="635C5FBD"/>
    <w:rsid w:val="639C59FC"/>
    <w:rsid w:val="639E455C"/>
    <w:rsid w:val="654E6100"/>
    <w:rsid w:val="656E078A"/>
    <w:rsid w:val="668217FC"/>
    <w:rsid w:val="671115CD"/>
    <w:rsid w:val="67671D6F"/>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FD59D4"/>
    <w:rsid w:val="79FD7049"/>
    <w:rsid w:val="7A082A66"/>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oleObject" Target="embeddings/oleObject8.bin"/><Relationship Id="rId94" Type="http://schemas.openxmlformats.org/officeDocument/2006/relationships/image" Target="media/image84.wmf"/><Relationship Id="rId93" Type="http://schemas.openxmlformats.org/officeDocument/2006/relationships/oleObject" Target="embeddings/oleObject7.bin"/><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wmf"/><Relationship Id="rId52" Type="http://schemas.openxmlformats.org/officeDocument/2006/relationships/oleObject" Target="embeddings/oleObject6.bin"/><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9" Type="http://schemas.openxmlformats.org/officeDocument/2006/relationships/fontTable" Target="fontTable.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61.jpe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wmf"/><Relationship Id="rId111" Type="http://schemas.openxmlformats.org/officeDocument/2006/relationships/oleObject" Target="embeddings/oleObject12.bin"/><Relationship Id="rId110" Type="http://schemas.openxmlformats.org/officeDocument/2006/relationships/image" Target="media/image96.wmf"/><Relationship Id="rId11" Type="http://schemas.openxmlformats.org/officeDocument/2006/relationships/image" Target="media/image8.png"/><Relationship Id="rId109" Type="http://schemas.openxmlformats.org/officeDocument/2006/relationships/oleObject" Target="embeddings/oleObject11.bin"/><Relationship Id="rId108" Type="http://schemas.openxmlformats.org/officeDocument/2006/relationships/image" Target="media/image95.wmf"/><Relationship Id="rId107" Type="http://schemas.openxmlformats.org/officeDocument/2006/relationships/oleObject" Target="embeddings/oleObject10.bin"/><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wmf"/><Relationship Id="rId100" Type="http://schemas.openxmlformats.org/officeDocument/2006/relationships/oleObject" Target="embeddings/oleObject9.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2020-10-16T09:30:49Z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